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C61" w:rsidRPr="00CC0217" w:rsidRDefault="00D25C61" w:rsidP="00D25C61">
      <w:pPr>
        <w:pStyle w:val="1"/>
        <w:ind w:firstLine="709"/>
        <w:jc w:val="center"/>
        <w:rPr>
          <w:b/>
          <w:color w:val="000000"/>
          <w:szCs w:val="28"/>
        </w:rPr>
      </w:pPr>
      <w:r w:rsidRPr="00CC0217">
        <w:rPr>
          <w:b/>
          <w:color w:val="000000"/>
          <w:szCs w:val="28"/>
        </w:rPr>
        <w:t>Перспективный план работы по обучению детей безопасному поведению на дорогах;</w:t>
      </w:r>
    </w:p>
    <w:p w:rsidR="00D25C61" w:rsidRDefault="00D25C61" w:rsidP="00D25C61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889" w:type="dxa"/>
        <w:tblLayout w:type="fixed"/>
        <w:tblLook w:val="04A0"/>
      </w:tblPr>
      <w:tblGrid>
        <w:gridCol w:w="1526"/>
        <w:gridCol w:w="3685"/>
        <w:gridCol w:w="4678"/>
      </w:tblGrid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есяц </w:t>
            </w:r>
          </w:p>
        </w:tc>
        <w:tc>
          <w:tcPr>
            <w:tcW w:w="3685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Цель, задачи</w:t>
            </w:r>
          </w:p>
        </w:tc>
        <w:tc>
          <w:tcPr>
            <w:tcW w:w="4678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Совместная деятельность педагога и детей</w:t>
            </w:r>
          </w:p>
        </w:tc>
      </w:tr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Сентябрь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«Знакомство с улицей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Pr="00BC07DD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детей с улицей, ее основными частями особенностями; 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закрепить умение называть и показывать проезжую часть, тротуар;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вспомнить правила поведения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улице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формирование ориентировки в пространстве; 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развивать наблюдательность, быстроту, реакцию движений  </w:t>
            </w:r>
          </w:p>
        </w:tc>
        <w:tc>
          <w:tcPr>
            <w:tcW w:w="4678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и целевые </w:t>
            </w:r>
            <w:proofErr w:type="spell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прогулки</w:t>
            </w:r>
            <w:proofErr w:type="gram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:Н</w:t>
            </w:r>
            <w:proofErr w:type="gramEnd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аблюдение</w:t>
            </w:r>
            <w:proofErr w:type="spellEnd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 за движением пешеходов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Беседа «Где мы гуляем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игры: «Улица и пешеходы»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Дидактические игры «Наша улица» и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Подвижные игры  «Будь внимательным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Чтение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художественной литературы С. Михалков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«Это – улица моя».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ассматривание картин по теме: 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«Улица», беседа по ним.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макетом села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Тарловка</w:t>
            </w:r>
            <w:proofErr w:type="spellEnd"/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Октябрь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«Виды транспорта»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познакомить детей с видами транспорта;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учить описывать виды транспорта, сравнивать их;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лепить фигуры из прямоугольника;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развиваем речь, мелкую моторику, внимание, быстроту движений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и целевые </w:t>
            </w:r>
            <w:proofErr w:type="spell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прогулки</w:t>
            </w:r>
            <w:proofErr w:type="gram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:Н</w:t>
            </w:r>
            <w:proofErr w:type="gramEnd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аблюдение</w:t>
            </w:r>
            <w:proofErr w:type="spellEnd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 за движением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транспорта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 «Транспорт»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игры: «Поездка на автомобиле»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Дидактические игры «Собери автомобиль» и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Подвижные игры  «Разноцветные автомобили»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Чтение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художественной литературы В.Головко «Правила движения»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ассматривание картин с изображением видов транспорта, беседа по ним; отгадывание загадок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Лепка: «Самолет»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Аппликация:  «Грузовик»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Рисование: «Специальные машины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Разукрашивание «Поезд»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Выставка совместных работ по теме: «Транспорт</w:t>
            </w:r>
          </w:p>
        </w:tc>
      </w:tr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</w:t>
            </w: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есяц </w:t>
            </w:r>
          </w:p>
        </w:tc>
        <w:tc>
          <w:tcPr>
            <w:tcW w:w="3685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Цель, задачи</w:t>
            </w:r>
          </w:p>
        </w:tc>
        <w:tc>
          <w:tcPr>
            <w:tcW w:w="4678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Совместная деятельность педагога и детей</w:t>
            </w:r>
          </w:p>
        </w:tc>
      </w:tr>
      <w:tr w:rsidR="00D25C61" w:rsidRPr="00691C31" w:rsidTr="00434563">
        <w:tc>
          <w:tcPr>
            <w:tcW w:w="1526" w:type="dxa"/>
          </w:tcPr>
          <w:p w:rsidR="00D25C6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Ноябрь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«Игры во дворе»</w:t>
            </w:r>
          </w:p>
        </w:tc>
        <w:tc>
          <w:tcPr>
            <w:tcW w:w="368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познакомить детей с различными опасными ситуациями, которые могут возникнуть при играх во дворе дома, рассказать о необходимых мерах предосторожности; 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уточнить где можно, а где нельзя играть;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взаимопомощь друг другу, добрые отношения </w:t>
            </w:r>
          </w:p>
        </w:tc>
        <w:tc>
          <w:tcPr>
            <w:tcW w:w="4678" w:type="dxa"/>
          </w:tcPr>
          <w:p w:rsidR="00D25C61" w:rsidRDefault="00D25C61" w:rsidP="004345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Экскурсии и целевые прогулки</w:t>
            </w:r>
            <w:proofErr w:type="gram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E373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End"/>
            <w:r w:rsidRPr="00E3735C">
              <w:rPr>
                <w:rFonts w:ascii="Times New Roman" w:hAnsi="Times New Roman" w:cs="Times New Roman"/>
                <w:sz w:val="28"/>
                <w:szCs w:val="28"/>
              </w:rPr>
              <w:t>Знакомство с улицей»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Беседа: «Улица полна опасностей»,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Ситуация: «Оцени поступок</w:t>
            </w:r>
            <w:proofErr w:type="gramStart"/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: «Научи Мишутку играть во дворе».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Чтение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художественной литературы 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С.Михалкова «Дядя Степа – милиционер»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«Буратино в городе дорожных знаков»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Декабрь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Разные  машины</w:t>
            </w: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закрепить виды транспорта, основные знания о них;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знакомство детей с машинами специального назначения, городским общественным транспортом;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активизировать словарный запас детей: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развивать внимание,  терпение, доброе отношение друг к другу</w:t>
            </w:r>
          </w:p>
        </w:tc>
        <w:tc>
          <w:tcPr>
            <w:tcW w:w="4678" w:type="dxa"/>
          </w:tcPr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Экскурсии и целевые прогулки: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«Рассматривание видов машин»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 «Для чего нужны машины»,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 «Правила поведения в общественном транспорте»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 «Поездка на автомобиле»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Дидактические игры «Что для чего»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Подвижные игры «Мы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едем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дем,едем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ассматривание картин городского общественного транспорта, беседа по ним;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рогулка на останов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Чтение художественной литературы 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Семернин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«Запрещается-разрешается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итуация «Помоги </w:t>
            </w:r>
            <w:proofErr w:type="spellStart"/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Лунтику</w:t>
            </w:r>
            <w:proofErr w:type="spellEnd"/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 (разбор ситуации в транспорте);</w:t>
            </w:r>
          </w:p>
        </w:tc>
      </w:tr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Январь 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Мониторинг по ПДД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Акция «Водитель –  будь внимателен!»</w:t>
            </w:r>
          </w:p>
        </w:tc>
        <w:tc>
          <w:tcPr>
            <w:tcW w:w="368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познакомить детей с опасными ситуациями, которые могут возникнуть на дороге;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 - выработать привычку соблюдать правила безопасного движения в установленных местах и правила безопасного перехода проезжей части;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развивать внимание, память, ловкость</w:t>
            </w:r>
          </w:p>
        </w:tc>
        <w:tc>
          <w:tcPr>
            <w:tcW w:w="4678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и целевые </w:t>
            </w:r>
            <w:proofErr w:type="spell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прогулки</w:t>
            </w:r>
            <w:proofErr w:type="gram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наки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дороге-место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установки, назначение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Беседа «Дорожные знаки наши друзья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игры: «Путешествие с незнайкой»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Дидактические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«Угадай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какой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знак» и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Подвижные игры  «Разноцветные дорожки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Чтение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литературы О.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Бедерев</w:t>
            </w:r>
            <w:proofErr w:type="spellEnd"/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«Если бы…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иагностика знаний детей по ПДД;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ассматривание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макета села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Тарловка</w:t>
            </w:r>
            <w:proofErr w:type="spellEnd"/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кция «Водитель, будь внимателен!» (раздача памяток, рисунков детей водителям);</w:t>
            </w:r>
          </w:p>
        </w:tc>
      </w:tr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 xml:space="preserve">Февраль 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«Специальные машины»</w:t>
            </w:r>
          </w:p>
        </w:tc>
        <w:tc>
          <w:tcPr>
            <w:tcW w:w="368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познакомить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детей с машинами специального назначения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, расширить знания о видах транспорта, дать понятие - развивать внимание, мышление, ловкость</w:t>
            </w:r>
          </w:p>
        </w:tc>
        <w:tc>
          <w:tcPr>
            <w:tcW w:w="4678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и целевые </w:t>
            </w:r>
            <w:proofErr w:type="spell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прогулки</w:t>
            </w:r>
            <w:proofErr w:type="gram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аблюдение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движением транспорта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Беседа «Для чего нужны машины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игры: «Станция технического обслуживания»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Дидактические игры «Чего не хватает» и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Подвижные игры  «Чья команда скорее соберет» и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Чтение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художественной литературы </w:t>
            </w:r>
          </w:p>
        </w:tc>
      </w:tr>
      <w:tr w:rsidR="00D25C61" w:rsidRPr="00691C31" w:rsidTr="00434563">
        <w:tc>
          <w:tcPr>
            <w:tcW w:w="1526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Март 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«Зачем нужны дорожные знаки?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5C61" w:rsidRPr="00BC07DD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07DD">
              <w:rPr>
                <w:rFonts w:ascii="Times New Roman" w:hAnsi="Times New Roman" w:cs="Times New Roman"/>
                <w:b/>
                <w:sz w:val="28"/>
                <w:szCs w:val="28"/>
              </w:rPr>
              <w:t>Дидактическая книжка-малышка «Учим дорожные знаки»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знакомство детей с дорожными знаками; 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формировать умение различать их, узнавать на картинках, дороге;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-развивать внимание, ловкость</w:t>
            </w:r>
          </w:p>
        </w:tc>
        <w:tc>
          <w:tcPr>
            <w:tcW w:w="4678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и целевые </w:t>
            </w:r>
            <w:proofErr w:type="spell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прогулки</w:t>
            </w:r>
            <w:proofErr w:type="gram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рогулка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пешеходному переходу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Беседа «Дорожные знаки наши друзья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игры: «Автомастерская»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Дидактические игры «Дорожные знаки: запрещающие и разрешающие» и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Подвижные игры  «Найди свой цвет»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Чтение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художественной литературы 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Беседа: «Зачем нужны дорожные знаки»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беседа «Дороги бывают разные».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Аппликация: «Зебра», «Пешеходный переход»;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Развлечение: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Мой друг-велосипед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D25C61" w:rsidRDefault="00D25C61" w:rsidP="00D25C61">
      <w:pPr>
        <w:rPr>
          <w:rFonts w:ascii="Times New Roman" w:hAnsi="Times New Roman" w:cs="Times New Roman"/>
          <w:sz w:val="28"/>
          <w:szCs w:val="28"/>
        </w:rPr>
      </w:pPr>
    </w:p>
    <w:p w:rsidR="00D25C61" w:rsidRDefault="00D25C61" w:rsidP="00D25C61">
      <w:pPr>
        <w:rPr>
          <w:rFonts w:ascii="Times New Roman" w:hAnsi="Times New Roman" w:cs="Times New Roman"/>
          <w:sz w:val="28"/>
          <w:szCs w:val="28"/>
        </w:rPr>
      </w:pPr>
    </w:p>
    <w:p w:rsidR="00D25C61" w:rsidRPr="00691C31" w:rsidRDefault="00D25C61" w:rsidP="00D25C6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172"/>
        <w:gridCol w:w="3605"/>
        <w:gridCol w:w="3793"/>
      </w:tblGrid>
      <w:tr w:rsidR="00D25C61" w:rsidRPr="00691C31" w:rsidTr="00434563">
        <w:tc>
          <w:tcPr>
            <w:tcW w:w="2172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Тема, месяц </w:t>
            </w:r>
          </w:p>
        </w:tc>
        <w:tc>
          <w:tcPr>
            <w:tcW w:w="3605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Цель, задачи</w:t>
            </w:r>
          </w:p>
        </w:tc>
        <w:tc>
          <w:tcPr>
            <w:tcW w:w="3793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Формы  проведения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5C61" w:rsidRPr="00691C31" w:rsidTr="00434563">
        <w:tc>
          <w:tcPr>
            <w:tcW w:w="2172" w:type="dxa"/>
          </w:tcPr>
          <w:p w:rsidR="00D25C6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Апрель </w:t>
            </w:r>
          </w:p>
          <w:p w:rsidR="00D25C6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Светофор и его сигналы»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0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закрепить представление о назначении светофора;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умение называть значение сигналов светофора, представление детей о цвете;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формирование ориентировки в пространстве;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-развивать наблюдательность, внимание, мышление, логику.</w:t>
            </w:r>
          </w:p>
        </w:tc>
        <w:tc>
          <w:tcPr>
            <w:tcW w:w="3793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CC0217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и целевые </w:t>
            </w:r>
            <w:proofErr w:type="spell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прогулки</w:t>
            </w:r>
            <w:proofErr w:type="gramStart"/>
            <w:r w:rsidRPr="00CC02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накомство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улицей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Беседа «Правила светофорных наук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игры: «Светофор»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Дидактические игры «Светофор» и т.д.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Подвижные игры  «Будь внимательным» и т.д.</w:t>
            </w:r>
          </w:p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Чтение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художественной литературы А. Северный «Светофор»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исование «Светофор».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учной труд «Светофор» 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азвлечение  «Уважайте светофор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25C61" w:rsidRPr="00691C31" w:rsidTr="00434563">
        <w:tc>
          <w:tcPr>
            <w:tcW w:w="2172" w:type="dxa"/>
          </w:tcPr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Май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b/>
                <w:sz w:val="28"/>
                <w:szCs w:val="28"/>
              </w:rPr>
              <w:t>Мониторинг по ПДД</w:t>
            </w: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25C61" w:rsidRPr="00691C31" w:rsidRDefault="00D25C61" w:rsidP="004345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05" w:type="dxa"/>
          </w:tcPr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закрепить представление детей о видах транспорта;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знания о ПДД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о назначении сигналов светофора;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различать основные дорожные знаки;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 развивать устойчивость, навыки безопасного поведения на улице</w:t>
            </w:r>
          </w:p>
        </w:tc>
        <w:tc>
          <w:tcPr>
            <w:tcW w:w="3793" w:type="dxa"/>
          </w:tcPr>
          <w:p w:rsidR="00D25C6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идактические 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гры: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 «Расставь транспорт» (на макете улицы)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ассматривание картин с изображением тротуара и проезжей части, беседа о них.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оставление коллективного рассказа «Как мы гуляли по улице».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гры с макетом:</w:t>
            </w:r>
          </w:p>
          <w:p w:rsidR="00D25C61" w:rsidRPr="00691C31" w:rsidRDefault="00D25C61" w:rsidP="004345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Подвижные 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гры</w:t>
            </w:r>
            <w:r w:rsidRPr="00691C31">
              <w:rPr>
                <w:rFonts w:ascii="Times New Roman" w:hAnsi="Times New Roman" w:cs="Times New Roman"/>
                <w:sz w:val="28"/>
                <w:szCs w:val="28"/>
              </w:rPr>
              <w:t>: «Идем по сигналу» (ориентирование в окружающей обстановке: налево, направо, вперед, назад).</w:t>
            </w:r>
          </w:p>
        </w:tc>
      </w:tr>
    </w:tbl>
    <w:p w:rsidR="001F4D1F" w:rsidRPr="00D25C61" w:rsidRDefault="001F4D1F" w:rsidP="00D25C61"/>
    <w:sectPr w:rsidR="001F4D1F" w:rsidRPr="00D25C61" w:rsidSect="001F4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5C61"/>
    <w:rsid w:val="00132636"/>
    <w:rsid w:val="001F4D1F"/>
    <w:rsid w:val="00874A2B"/>
    <w:rsid w:val="00D25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C6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D25C61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917</Words>
  <Characters>5232</Characters>
  <Application>Microsoft Office Word</Application>
  <DocSecurity>0</DocSecurity>
  <Lines>43</Lines>
  <Paragraphs>12</Paragraphs>
  <ScaleCrop>false</ScaleCrop>
  <Company>Microsoft</Company>
  <LinksUpToDate>false</LinksUpToDate>
  <CharactersWithSpaces>6137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FuckYouBill</cp:lastModifiedBy>
  <cp:revision>1</cp:revision>
  <dcterms:created xsi:type="dcterms:W3CDTF">2016-02-17T14:11:00Z</dcterms:created>
  <dcterms:modified xsi:type="dcterms:W3CDTF">2016-02-17T14:12:00Z</dcterms:modified>
</cp:coreProperties>
</file>